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3E" w:rsidRDefault="00716D3E" w:rsidP="00716D3E">
      <w:pPr>
        <w:shd w:val="clear" w:color="auto" w:fill="FFFFFF"/>
        <w:jc w:val="right"/>
        <w:textAlignment w:val="baseline"/>
        <w:rPr>
          <w:bCs/>
          <w:color w:val="000000"/>
          <w:bdr w:val="none" w:sz="0" w:space="0" w:color="auto" w:frame="1"/>
        </w:rPr>
      </w:pPr>
    </w:p>
    <w:p w:rsidR="00716D3E" w:rsidRPr="002521CF" w:rsidRDefault="00716D3E" w:rsidP="00716D3E">
      <w:pPr>
        <w:shd w:val="clear" w:color="auto" w:fill="FFFFFF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2521CF">
        <w:rPr>
          <w:bCs/>
          <w:color w:val="000000"/>
          <w:bdr w:val="none" w:sz="0" w:space="0" w:color="auto" w:frame="1"/>
        </w:rPr>
        <w:t>Приложение №</w:t>
      </w:r>
      <w:r>
        <w:rPr>
          <w:bCs/>
          <w:color w:val="000000"/>
          <w:bdr w:val="none" w:sz="0" w:space="0" w:color="auto" w:frame="1"/>
        </w:rPr>
        <w:t xml:space="preserve"> 6</w:t>
      </w:r>
    </w:p>
    <w:p w:rsidR="00716D3E" w:rsidRDefault="00716D3E" w:rsidP="00716D3E">
      <w:pPr>
        <w:shd w:val="clear" w:color="auto" w:fill="FFFFFF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к приказу Комитета образования </w:t>
      </w:r>
    </w:p>
    <w:p w:rsidR="00716D3E" w:rsidRDefault="00716D3E" w:rsidP="00716D3E">
      <w:pPr>
        <w:shd w:val="clear" w:color="auto" w:fill="FFFFFF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администрации муниципального района </w:t>
      </w:r>
    </w:p>
    <w:p w:rsidR="00716D3E" w:rsidRPr="002521CF" w:rsidRDefault="00716D3E" w:rsidP="00716D3E">
      <w:pPr>
        <w:shd w:val="clear" w:color="auto" w:fill="FFFFFF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«Акшинский район»</w:t>
      </w:r>
      <w:r w:rsidRPr="002521CF">
        <w:rPr>
          <w:bCs/>
          <w:color w:val="000000"/>
          <w:bdr w:val="none" w:sz="0" w:space="0" w:color="auto" w:frame="1"/>
        </w:rPr>
        <w:t xml:space="preserve"> </w:t>
      </w:r>
    </w:p>
    <w:p w:rsidR="00716D3E" w:rsidRPr="00E27F93" w:rsidRDefault="00716D3E" w:rsidP="00716D3E">
      <w:pPr>
        <w:shd w:val="clear" w:color="auto" w:fill="FFFFFF"/>
        <w:ind w:firstLine="709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от «18» августа  </w:t>
      </w:r>
      <w:r w:rsidRPr="00E27F93">
        <w:rPr>
          <w:bCs/>
          <w:color w:val="000000"/>
          <w:bdr w:val="none" w:sz="0" w:space="0" w:color="auto" w:frame="1"/>
        </w:rPr>
        <w:t>202</w:t>
      </w:r>
      <w:r>
        <w:rPr>
          <w:bCs/>
          <w:color w:val="000000"/>
          <w:bdr w:val="none" w:sz="0" w:space="0" w:color="auto" w:frame="1"/>
        </w:rPr>
        <w:t>1 года № 45/1</w:t>
      </w:r>
    </w:p>
    <w:p w:rsidR="00716D3E" w:rsidRPr="002521CF" w:rsidRDefault="00716D3E" w:rsidP="00716D3E">
      <w:pPr>
        <w:shd w:val="clear" w:color="auto" w:fill="FFFFFF"/>
        <w:jc w:val="right"/>
        <w:textAlignment w:val="baseline"/>
        <w:rPr>
          <w:bCs/>
          <w:color w:val="000000"/>
          <w:bdr w:val="none" w:sz="0" w:space="0" w:color="auto" w:frame="1"/>
        </w:rPr>
      </w:pPr>
    </w:p>
    <w:p w:rsidR="00716D3E" w:rsidRDefault="00716D3E" w:rsidP="00716D3E">
      <w:pPr>
        <w:rPr>
          <w:sz w:val="28"/>
          <w:szCs w:val="28"/>
        </w:rPr>
      </w:pPr>
    </w:p>
    <w:p w:rsidR="00716D3E" w:rsidRPr="003B502C" w:rsidRDefault="00716D3E" w:rsidP="00716D3E">
      <w:pPr>
        <w:jc w:val="center"/>
        <w:rPr>
          <w:b/>
          <w:sz w:val="28"/>
          <w:szCs w:val="28"/>
          <w:lang w:eastAsia="en-US"/>
        </w:rPr>
      </w:pPr>
      <w:r w:rsidRPr="003B502C">
        <w:rPr>
          <w:b/>
          <w:sz w:val="28"/>
          <w:szCs w:val="28"/>
          <w:lang w:eastAsia="en-US"/>
        </w:rPr>
        <w:t>ПОЛОЖЕНИЕ</w:t>
      </w:r>
    </w:p>
    <w:p w:rsidR="00716D3E" w:rsidRPr="003B502C" w:rsidRDefault="00716D3E" w:rsidP="00716D3E">
      <w:pPr>
        <w:jc w:val="center"/>
        <w:rPr>
          <w:b/>
          <w:caps/>
          <w:sz w:val="28"/>
          <w:szCs w:val="28"/>
          <w:lang w:eastAsia="en-US"/>
        </w:rPr>
      </w:pPr>
      <w:r w:rsidRPr="003B502C">
        <w:rPr>
          <w:b/>
          <w:sz w:val="28"/>
          <w:szCs w:val="28"/>
          <w:lang w:eastAsia="en-US"/>
        </w:rPr>
        <w:t xml:space="preserve">О МОНИТОРИНГЕ </w:t>
      </w:r>
      <w:r w:rsidRPr="003B502C">
        <w:rPr>
          <w:b/>
          <w:caps/>
          <w:sz w:val="28"/>
          <w:szCs w:val="28"/>
          <w:lang w:eastAsia="en-US"/>
        </w:rPr>
        <w:t xml:space="preserve">эффективности </w:t>
      </w:r>
      <w:r w:rsidRPr="003B502C">
        <w:rPr>
          <w:b/>
          <w:sz w:val="28"/>
          <w:szCs w:val="28"/>
          <w:shd w:val="clear" w:color="auto" w:fill="FFFFFF"/>
          <w:lang w:eastAsia="en-US"/>
        </w:rPr>
        <w:t>СИСТЕМЫ ВЫЯВЛЕНИЯ, ПОДДЕРЖКИ И РАЗВИТИЯ СПОСОБНОСТЕЙ И ТАЛАНТОВ У ДЕТЕЙ И МОЛОДЁЖИ</w:t>
      </w:r>
      <w:r>
        <w:rPr>
          <w:b/>
          <w:caps/>
          <w:sz w:val="28"/>
          <w:szCs w:val="28"/>
          <w:lang w:eastAsia="en-US"/>
        </w:rPr>
        <w:t xml:space="preserve"> Акшинского района</w:t>
      </w:r>
    </w:p>
    <w:p w:rsidR="00716D3E" w:rsidRPr="003B502C" w:rsidRDefault="00716D3E" w:rsidP="00716D3E">
      <w:pPr>
        <w:jc w:val="both"/>
        <w:rPr>
          <w:sz w:val="28"/>
          <w:szCs w:val="28"/>
          <w:lang w:eastAsia="en-US"/>
        </w:rPr>
      </w:pPr>
    </w:p>
    <w:p w:rsidR="00716D3E" w:rsidRPr="003B502C" w:rsidRDefault="00716D3E" w:rsidP="00716D3E">
      <w:pPr>
        <w:spacing w:after="200" w:line="276" w:lineRule="auto"/>
        <w:ind w:left="360"/>
        <w:jc w:val="center"/>
        <w:rPr>
          <w:b/>
          <w:sz w:val="28"/>
          <w:szCs w:val="28"/>
          <w:lang w:eastAsia="en-US"/>
        </w:rPr>
      </w:pPr>
      <w:r w:rsidRPr="003B502C">
        <w:rPr>
          <w:b/>
          <w:sz w:val="28"/>
          <w:szCs w:val="28"/>
          <w:lang w:eastAsia="en-US"/>
        </w:rPr>
        <w:t>1.Общие положения</w:t>
      </w:r>
    </w:p>
    <w:p w:rsidR="00716D3E" w:rsidRPr="003B502C" w:rsidRDefault="00716D3E" w:rsidP="00716D3E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Положение определяет </w:t>
      </w:r>
      <w:r w:rsidRPr="003B502C">
        <w:rPr>
          <w:color w:val="000000"/>
          <w:sz w:val="28"/>
          <w:szCs w:val="28"/>
          <w:lang w:eastAsia="en-US"/>
        </w:rPr>
        <w:t xml:space="preserve">методологические, организационные, содержательные основы </w:t>
      </w:r>
      <w:r w:rsidRPr="003B502C">
        <w:rPr>
          <w:sz w:val="28"/>
          <w:szCs w:val="28"/>
          <w:lang w:eastAsia="en-US"/>
        </w:rPr>
        <w:t>управления качеством образовательных результатов</w:t>
      </w:r>
      <w:r w:rsidRPr="003B502C">
        <w:rPr>
          <w:color w:val="000000"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shd w:val="clear" w:color="auto" w:fill="FFFFFF"/>
          <w:lang w:eastAsia="en-US"/>
        </w:rPr>
        <w:t>системы выявления, поддержки и развития способностей и талантов у детей и молодёжи</w:t>
      </w:r>
      <w:r w:rsidRPr="003B502C">
        <w:rPr>
          <w:caps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lang w:eastAsia="en-US"/>
        </w:rPr>
        <w:t>и работников сферы образования и развития кадрового потенциа</w:t>
      </w:r>
      <w:r>
        <w:rPr>
          <w:sz w:val="28"/>
          <w:szCs w:val="28"/>
          <w:lang w:eastAsia="en-US"/>
        </w:rPr>
        <w:t>ла педагогов Акшинского района</w:t>
      </w:r>
      <w:r w:rsidRPr="003B502C">
        <w:rPr>
          <w:sz w:val="28"/>
          <w:szCs w:val="28"/>
          <w:lang w:eastAsia="en-US"/>
        </w:rPr>
        <w:t>.</w:t>
      </w:r>
    </w:p>
    <w:p w:rsidR="00716D3E" w:rsidRPr="003B502C" w:rsidRDefault="00716D3E" w:rsidP="00716D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1.1.1.</w:t>
      </w:r>
      <w:r w:rsidRPr="003B502C">
        <w:rPr>
          <w:sz w:val="28"/>
          <w:szCs w:val="28"/>
        </w:rPr>
        <w:t>Методологический инструментарий мониторинга</w:t>
      </w:r>
      <w:r w:rsidRPr="003B502C">
        <w:rPr>
          <w:sz w:val="28"/>
          <w:szCs w:val="28"/>
          <w:lang w:eastAsia="en-US"/>
        </w:rPr>
        <w:t xml:space="preserve"> управления качеством образовательных результатов</w:t>
      </w:r>
      <w:r w:rsidRPr="003B502C">
        <w:rPr>
          <w:color w:val="000000"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shd w:val="clear" w:color="auto" w:fill="FFFFFF"/>
          <w:lang w:eastAsia="en-US"/>
        </w:rPr>
        <w:t>системы выявления, поддержки и развития способностей и талантов у детей и молодёжи:</w:t>
      </w:r>
    </w:p>
    <w:p w:rsidR="00716D3E" w:rsidRPr="003B502C" w:rsidRDefault="00716D3E" w:rsidP="00716D3E">
      <w:pPr>
        <w:numPr>
          <w:ilvl w:val="0"/>
          <w:numId w:val="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3B502C">
        <w:rPr>
          <w:b/>
          <w:i/>
          <w:sz w:val="28"/>
          <w:szCs w:val="28"/>
        </w:rPr>
        <w:t>Тестирование (метод тестов)</w:t>
      </w:r>
      <w:r w:rsidRPr="003B502C">
        <w:rPr>
          <w:sz w:val="28"/>
          <w:szCs w:val="28"/>
        </w:rPr>
        <w:t xml:space="preserve"> — исследовательский метод, позволяющий выявить степень соответствия планируемых и реально достигаемых образовательных результатов в </w:t>
      </w:r>
      <w:r w:rsidRPr="003B502C">
        <w:rPr>
          <w:sz w:val="28"/>
          <w:szCs w:val="28"/>
          <w:shd w:val="clear" w:color="auto" w:fill="FFFFFF"/>
          <w:lang w:eastAsia="en-US"/>
        </w:rPr>
        <w:t>системе выявления, поддержки и развития способностей и талантов у детей и молодёжи</w:t>
      </w:r>
      <w:r w:rsidRPr="003B502C">
        <w:rPr>
          <w:caps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</w:rPr>
        <w:t>путём анализа результатов и способов выполнения учащимися ряда специально разработанных заданий.</w:t>
      </w:r>
    </w:p>
    <w:p w:rsidR="00716D3E" w:rsidRPr="003B502C" w:rsidRDefault="00716D3E" w:rsidP="00716D3E">
      <w:pPr>
        <w:numPr>
          <w:ilvl w:val="0"/>
          <w:numId w:val="4"/>
        </w:numPr>
        <w:spacing w:after="200"/>
        <w:ind w:left="0" w:firstLine="360"/>
        <w:contextualSpacing/>
        <w:jc w:val="both"/>
        <w:rPr>
          <w:bCs/>
          <w:sz w:val="28"/>
          <w:szCs w:val="28"/>
        </w:rPr>
      </w:pPr>
      <w:r w:rsidRPr="003B502C">
        <w:rPr>
          <w:b/>
          <w:bCs/>
          <w:i/>
          <w:sz w:val="28"/>
          <w:szCs w:val="28"/>
        </w:rPr>
        <w:t>Опрос</w:t>
      </w:r>
      <w:r w:rsidRPr="003B502C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3B502C">
        <w:rPr>
          <w:bCs/>
          <w:sz w:val="28"/>
          <w:szCs w:val="28"/>
        </w:rPr>
        <w:t xml:space="preserve"> получение информации, заключённой в словесных сообщениях учащихся. Для оценки</w:t>
      </w:r>
      <w:r w:rsidRPr="003B502C">
        <w:rPr>
          <w:sz w:val="28"/>
          <w:szCs w:val="28"/>
        </w:rPr>
        <w:t xml:space="preserve"> эффективности деятельности образовательного учреждения по </w:t>
      </w:r>
      <w:r w:rsidRPr="003B502C">
        <w:rPr>
          <w:sz w:val="28"/>
          <w:szCs w:val="28"/>
          <w:shd w:val="clear" w:color="auto" w:fill="FFFFFF"/>
          <w:lang w:eastAsia="en-US"/>
        </w:rPr>
        <w:t>выявлению, поддержки и развития способностей и талантов у детей и молодёжи</w:t>
      </w:r>
      <w:r w:rsidRPr="003B502C">
        <w:rPr>
          <w:sz w:val="28"/>
          <w:szCs w:val="28"/>
        </w:rPr>
        <w:t xml:space="preserve"> используются </w:t>
      </w:r>
      <w:r w:rsidRPr="003B502C">
        <w:rPr>
          <w:bCs/>
          <w:sz w:val="28"/>
          <w:szCs w:val="28"/>
        </w:rPr>
        <w:t>следующие виды опроса:</w:t>
      </w:r>
    </w:p>
    <w:p w:rsidR="00716D3E" w:rsidRPr="003B502C" w:rsidRDefault="00716D3E" w:rsidP="00716D3E">
      <w:pPr>
        <w:numPr>
          <w:ilvl w:val="1"/>
          <w:numId w:val="4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3B502C">
        <w:rPr>
          <w:bCs/>
          <w:i/>
          <w:sz w:val="28"/>
          <w:szCs w:val="28"/>
        </w:rPr>
        <w:t>анкетирование</w:t>
      </w:r>
      <w:r w:rsidRPr="003B502C">
        <w:rPr>
          <w:bCs/>
          <w:sz w:val="28"/>
          <w:szCs w:val="28"/>
        </w:rPr>
        <w:t xml:space="preserve"> — </w:t>
      </w:r>
      <w:r w:rsidRPr="003B502C">
        <w:rPr>
          <w:sz w:val="28"/>
          <w:szCs w:val="28"/>
        </w:rPr>
        <w:t>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:rsidR="00716D3E" w:rsidRPr="003B502C" w:rsidRDefault="00716D3E" w:rsidP="00716D3E">
      <w:pPr>
        <w:numPr>
          <w:ilvl w:val="1"/>
          <w:numId w:val="4"/>
        </w:numPr>
        <w:spacing w:after="200"/>
        <w:ind w:left="0" w:firstLine="349"/>
        <w:contextualSpacing/>
        <w:jc w:val="both"/>
        <w:rPr>
          <w:sz w:val="28"/>
          <w:szCs w:val="28"/>
        </w:rPr>
      </w:pPr>
      <w:r w:rsidRPr="003B502C">
        <w:rPr>
          <w:bCs/>
          <w:i/>
          <w:sz w:val="28"/>
          <w:szCs w:val="28"/>
        </w:rPr>
        <w:t>интервью —</w:t>
      </w:r>
      <w:r w:rsidRPr="003B502C">
        <w:rPr>
          <w:sz w:val="28"/>
          <w:szCs w:val="28"/>
        </w:rPr>
        <w:t xml:space="preserve"> вербально-коммуникативный метод, предполагающий проведение разговора между исследователем и учащимися по заранее разработанному плану, составленному в соответствии с задачами исследования процесса воспитания </w:t>
      </w:r>
      <w:r>
        <w:rPr>
          <w:sz w:val="28"/>
          <w:szCs w:val="28"/>
        </w:rPr>
        <w:t>обу</w:t>
      </w:r>
      <w:r w:rsidRPr="003B502C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3B502C">
        <w:rPr>
          <w:sz w:val="28"/>
          <w:szCs w:val="28"/>
        </w:rPr>
        <w:t>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716D3E" w:rsidRPr="003B502C" w:rsidRDefault="00716D3E" w:rsidP="00716D3E">
      <w:pPr>
        <w:numPr>
          <w:ilvl w:val="1"/>
          <w:numId w:val="4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3B502C">
        <w:rPr>
          <w:bCs/>
          <w:i/>
          <w:sz w:val="28"/>
          <w:szCs w:val="28"/>
        </w:rPr>
        <w:lastRenderedPageBreak/>
        <w:t>беседа —</w:t>
      </w:r>
      <w:r w:rsidRPr="003B502C">
        <w:rPr>
          <w:sz w:val="28"/>
          <w:szCs w:val="28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обучающихся.</w:t>
      </w:r>
    </w:p>
    <w:p w:rsidR="00716D3E" w:rsidRPr="003B502C" w:rsidRDefault="00716D3E" w:rsidP="00716D3E">
      <w:pPr>
        <w:numPr>
          <w:ilvl w:val="0"/>
          <w:numId w:val="4"/>
        </w:numPr>
        <w:spacing w:after="200"/>
        <w:ind w:left="0" w:firstLine="360"/>
        <w:contextualSpacing/>
        <w:jc w:val="both"/>
        <w:rPr>
          <w:sz w:val="28"/>
          <w:szCs w:val="28"/>
        </w:rPr>
      </w:pPr>
      <w:r w:rsidRPr="003B502C">
        <w:rPr>
          <w:b/>
          <w:i/>
          <w:sz w:val="28"/>
          <w:szCs w:val="28"/>
        </w:rPr>
        <w:t>Психолого-педагогическое наблюдение</w:t>
      </w:r>
      <w:r w:rsidRPr="003B502C">
        <w:rPr>
          <w:i/>
          <w:sz w:val="28"/>
          <w:szCs w:val="28"/>
        </w:rPr>
        <w:t xml:space="preserve"> </w:t>
      </w:r>
      <w:r w:rsidRPr="003B502C">
        <w:rPr>
          <w:sz w:val="28"/>
          <w:szCs w:val="28"/>
        </w:rPr>
        <w:t xml:space="preserve">— описательный психолого-педагогический метод исследования, заключающийся в целенаправленном восприятии и фиксации особенностей, закономерностей </w:t>
      </w:r>
      <w:r w:rsidRPr="003B502C">
        <w:rPr>
          <w:sz w:val="28"/>
          <w:szCs w:val="28"/>
          <w:shd w:val="clear" w:color="auto" w:fill="FFFFFF"/>
          <w:lang w:eastAsia="en-US"/>
        </w:rPr>
        <w:t>выявления, поддержки и развития способностей и талантов у детей и молодёжи</w:t>
      </w:r>
      <w:r w:rsidRPr="003B502C">
        <w:rPr>
          <w:sz w:val="28"/>
          <w:szCs w:val="28"/>
        </w:rPr>
        <w:t>. В рамках мониторинга предусматривается использование следующих видов наблюдения:</w:t>
      </w:r>
    </w:p>
    <w:p w:rsidR="00716D3E" w:rsidRPr="003B502C" w:rsidRDefault="00716D3E" w:rsidP="00716D3E">
      <w:pPr>
        <w:ind w:firstLine="360"/>
        <w:jc w:val="both"/>
        <w:rPr>
          <w:sz w:val="28"/>
          <w:szCs w:val="28"/>
        </w:rPr>
      </w:pPr>
      <w:r w:rsidRPr="003B502C">
        <w:rPr>
          <w:i/>
          <w:sz w:val="28"/>
          <w:szCs w:val="28"/>
        </w:rPr>
        <w:t>- включённое наблюдение</w:t>
      </w:r>
      <w:r w:rsidRPr="003B502C">
        <w:rPr>
          <w:sz w:val="28"/>
          <w:szCs w:val="28"/>
        </w:rPr>
        <w:t xml:space="preserve"> — наблюдатель находится в реальных деловых или неформальных отношениях с учащимися, за которыми он наблюдает и которых он оценивает;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3B502C">
        <w:rPr>
          <w:i/>
          <w:sz w:val="28"/>
          <w:szCs w:val="28"/>
        </w:rPr>
        <w:t>узкоспециальное наблюдение</w:t>
      </w:r>
      <w:r w:rsidRPr="003B502C">
        <w:rPr>
          <w:sz w:val="28"/>
          <w:szCs w:val="28"/>
        </w:rPr>
        <w:t xml:space="preserve"> — направлено на фиксирование строго определённых параметров (психолого-педагогических явлений) воспитания </w:t>
      </w:r>
      <w:r>
        <w:rPr>
          <w:sz w:val="28"/>
          <w:szCs w:val="28"/>
        </w:rPr>
        <w:t>обу</w:t>
      </w:r>
      <w:r w:rsidRPr="003B502C">
        <w:rPr>
          <w:sz w:val="28"/>
          <w:szCs w:val="28"/>
        </w:rPr>
        <w:t>чащихся.</w:t>
      </w:r>
    </w:p>
    <w:p w:rsidR="00716D3E" w:rsidRPr="003B502C" w:rsidRDefault="00716D3E" w:rsidP="00716D3E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3B502C">
        <w:rPr>
          <w:color w:val="000000"/>
          <w:sz w:val="28"/>
          <w:szCs w:val="28"/>
          <w:lang w:eastAsia="en-US"/>
        </w:rPr>
        <w:t xml:space="preserve">1.1.2.Организационные основы </w:t>
      </w:r>
      <w:r w:rsidRPr="003B502C">
        <w:rPr>
          <w:sz w:val="28"/>
          <w:szCs w:val="28"/>
          <w:lang w:eastAsia="en-US"/>
        </w:rPr>
        <w:t>управления качеством образовательных результатов</w:t>
      </w:r>
      <w:r w:rsidRPr="003B502C">
        <w:rPr>
          <w:color w:val="000000"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shd w:val="clear" w:color="auto" w:fill="FFFFFF"/>
          <w:lang w:eastAsia="en-US"/>
        </w:rPr>
        <w:t xml:space="preserve">по выявлению, поддержке и развитию способностей и талантов у детей и молодёжи </w:t>
      </w:r>
      <w:r w:rsidRPr="003B502C">
        <w:rPr>
          <w:sz w:val="28"/>
          <w:szCs w:val="28"/>
          <w:lang w:eastAsia="en-US"/>
        </w:rPr>
        <w:t>строится:</w:t>
      </w:r>
    </w:p>
    <w:p w:rsidR="00716D3E" w:rsidRPr="003B502C" w:rsidRDefault="00716D3E" w:rsidP="00716D3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на следующих базовых принципах: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приоритет интересов личности ребенка, молодого человека, его права на свободу выбора профессии, забота о его здоровье;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доступность и открытость;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опора на высококвалифицированные кадры, лучшие образовательные учреждения, передовые методики обучения;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индивидуальный подход в обучении, непрерывность и преемственность на всех уровнях образования;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межведомственное и сетевое взаимодействие;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общественный и профессиональный контроль; 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сочетание государственных и общественных инициатив и ресурсов.</w:t>
      </w:r>
    </w:p>
    <w:p w:rsidR="00716D3E" w:rsidRPr="003B502C" w:rsidRDefault="00716D3E" w:rsidP="00716D3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с учетом следующих уровней: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B502C">
        <w:rPr>
          <w:i/>
          <w:sz w:val="28"/>
          <w:szCs w:val="28"/>
          <w:lang w:eastAsia="en-US"/>
        </w:rPr>
        <w:t>уров</w:t>
      </w:r>
      <w:r>
        <w:rPr>
          <w:i/>
          <w:sz w:val="28"/>
          <w:szCs w:val="28"/>
          <w:lang w:eastAsia="en-US"/>
        </w:rPr>
        <w:t>ень администрации (</w:t>
      </w:r>
      <w:r w:rsidRPr="003B502C">
        <w:rPr>
          <w:i/>
          <w:sz w:val="28"/>
          <w:szCs w:val="28"/>
          <w:lang w:eastAsia="en-US"/>
        </w:rPr>
        <w:t xml:space="preserve"> муниципальной)</w:t>
      </w:r>
      <w:r w:rsidRPr="003B502C">
        <w:rPr>
          <w:sz w:val="28"/>
          <w:szCs w:val="28"/>
          <w:lang w:eastAsia="en-US"/>
        </w:rPr>
        <w:t xml:space="preserve"> – такое воздействие на управление качеством образовательных результатов</w:t>
      </w:r>
      <w:r w:rsidRPr="003B502C">
        <w:rPr>
          <w:sz w:val="28"/>
          <w:szCs w:val="28"/>
          <w:shd w:val="clear" w:color="auto" w:fill="FFFFFF"/>
          <w:lang w:eastAsia="en-US"/>
        </w:rPr>
        <w:t xml:space="preserve"> по выявлению, поддержке и развитию способностей и талантов у детей и молодёжи</w:t>
      </w:r>
      <w:r w:rsidRPr="003B502C">
        <w:rPr>
          <w:sz w:val="28"/>
          <w:szCs w:val="28"/>
          <w:lang w:eastAsia="en-US"/>
        </w:rPr>
        <w:t>, которое выбрано из множества возможных воздействий, с учетом реальных образовательных результатов;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i/>
          <w:sz w:val="28"/>
          <w:szCs w:val="28"/>
          <w:lang w:eastAsia="en-US"/>
        </w:rPr>
        <w:t>уровень независимой оценки качества образовательных результатов</w:t>
      </w:r>
      <w:r w:rsidRPr="003B502C">
        <w:rPr>
          <w:sz w:val="28"/>
          <w:szCs w:val="28"/>
          <w:lang w:eastAsia="en-US"/>
        </w:rPr>
        <w:t xml:space="preserve"> (олимпиады, конференции, творческие конкурсы и др.); трансформация содержания образования в деятельности </w:t>
      </w:r>
      <w:r w:rsidRPr="003B502C">
        <w:rPr>
          <w:sz w:val="28"/>
          <w:szCs w:val="28"/>
          <w:shd w:val="clear" w:color="auto" w:fill="FFFFFF"/>
          <w:lang w:eastAsia="en-US"/>
        </w:rPr>
        <w:t>по выявлению, поддержке и развитию способностей и талантов у детей и молодёжи</w:t>
      </w:r>
      <w:r w:rsidRPr="003B502C">
        <w:rPr>
          <w:sz w:val="28"/>
          <w:szCs w:val="28"/>
          <w:lang w:eastAsia="en-US"/>
        </w:rPr>
        <w:t xml:space="preserve"> и развития кадрового потенциала;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i/>
          <w:sz w:val="28"/>
          <w:szCs w:val="28"/>
          <w:lang w:eastAsia="en-US"/>
        </w:rPr>
        <w:t>уровень педагога, учителя, психолога</w:t>
      </w:r>
      <w:r w:rsidRPr="003B502C">
        <w:rPr>
          <w:sz w:val="28"/>
          <w:szCs w:val="28"/>
          <w:lang w:eastAsia="en-US"/>
        </w:rPr>
        <w:t xml:space="preserve"> – психолого-педагогическое сопровождение, проявивших выдающиеся способности,</w:t>
      </w:r>
    </w:p>
    <w:p w:rsidR="00716D3E" w:rsidRPr="003B502C" w:rsidRDefault="00716D3E" w:rsidP="00716D3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               – </w:t>
      </w:r>
      <w:r w:rsidRPr="003B502C">
        <w:rPr>
          <w:i/>
          <w:sz w:val="28"/>
          <w:szCs w:val="28"/>
          <w:lang w:eastAsia="en-US"/>
        </w:rPr>
        <w:t>уровень ученика</w:t>
      </w:r>
      <w:r w:rsidRPr="003B502C">
        <w:rPr>
          <w:sz w:val="28"/>
          <w:szCs w:val="28"/>
          <w:lang w:eastAsia="en-US"/>
        </w:rPr>
        <w:t xml:space="preserve"> – самооценка</w:t>
      </w:r>
    </w:p>
    <w:p w:rsidR="00716D3E" w:rsidRPr="003B502C" w:rsidRDefault="00716D3E" w:rsidP="00716D3E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0" w:firstLine="710"/>
        <w:contextualSpacing/>
        <w:jc w:val="both"/>
        <w:rPr>
          <w:sz w:val="28"/>
          <w:szCs w:val="28"/>
          <w:lang w:eastAsia="en-US"/>
        </w:rPr>
      </w:pPr>
      <w:r w:rsidRPr="003B502C">
        <w:rPr>
          <w:color w:val="000000"/>
          <w:sz w:val="28"/>
          <w:szCs w:val="28"/>
          <w:lang w:eastAsia="en-US"/>
        </w:rPr>
        <w:lastRenderedPageBreak/>
        <w:t xml:space="preserve">Содержательные основы </w:t>
      </w:r>
      <w:r w:rsidRPr="003B502C">
        <w:rPr>
          <w:sz w:val="28"/>
          <w:szCs w:val="28"/>
          <w:lang w:eastAsia="en-US"/>
        </w:rPr>
        <w:t>управления качеством образовательных результатов</w:t>
      </w:r>
      <w:r w:rsidRPr="003B502C">
        <w:rPr>
          <w:color w:val="000000"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shd w:val="clear" w:color="auto" w:fill="FFFFFF"/>
          <w:lang w:eastAsia="en-US"/>
        </w:rPr>
        <w:t>системы выявления, поддержки и развития способностей и талантов у детей и молодёжи: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развитие и совершенствование нормативно-правовой базы в сфере образования, экономических и организационно-управленческих механизмов;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развитие и совершенствование научной и методической базы научных и образовательных учреждений;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развитие системы подготовки педагогических и управленческих кадров;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реализация системы мероприятий, направленных на решение поставленных задач на федеральном, региональном и местном уровнях, включая разработку и реализацию региональных и муниципальных целевых программ по выявлению и развитию задатков и способностей детей и молодежи;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1080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развитие и совершенствование системы интеллектуальных, творческих и спортивных состязаний;</w:t>
      </w:r>
    </w:p>
    <w:p w:rsidR="00716D3E" w:rsidRPr="003B502C" w:rsidRDefault="00716D3E" w:rsidP="00716D3E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0" w:firstLine="993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формирование условий для профессиональной самореализации молодёжи.</w:t>
      </w:r>
    </w:p>
    <w:p w:rsidR="00716D3E" w:rsidRPr="003B502C" w:rsidRDefault="00716D3E" w:rsidP="00716D3E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Настоящее положение является нормативным документом, регламентирующим организацию и содержание проведения мониторинга по </w:t>
      </w:r>
      <w:r w:rsidRPr="003B502C">
        <w:rPr>
          <w:sz w:val="28"/>
          <w:szCs w:val="28"/>
          <w:shd w:val="clear" w:color="auto" w:fill="FFFFFF"/>
          <w:lang w:eastAsia="en-US"/>
        </w:rPr>
        <w:t>выявлению, поддержке и развития способностей и талантов у детей и молодёжи</w:t>
      </w:r>
      <w:r w:rsidRPr="003B502C">
        <w:rPr>
          <w:caps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lang w:eastAsia="en-US"/>
        </w:rPr>
        <w:t>и работников сферы образования и развития кадрового пот</w:t>
      </w:r>
      <w:r>
        <w:rPr>
          <w:sz w:val="28"/>
          <w:szCs w:val="28"/>
          <w:lang w:eastAsia="en-US"/>
        </w:rPr>
        <w:t>енциала педагогов Акшинского района</w:t>
      </w:r>
      <w:r w:rsidRPr="003B502C">
        <w:rPr>
          <w:sz w:val="28"/>
          <w:szCs w:val="28"/>
          <w:lang w:eastAsia="en-US"/>
        </w:rPr>
        <w:t>.</w:t>
      </w:r>
    </w:p>
    <w:p w:rsidR="00716D3E" w:rsidRPr="003B502C" w:rsidRDefault="00716D3E" w:rsidP="00716D3E">
      <w:pPr>
        <w:numPr>
          <w:ilvl w:val="1"/>
          <w:numId w:val="6"/>
        </w:numPr>
        <w:ind w:left="0"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Организационно-правовым обеспечением мониторинга являются следующие документы:</w:t>
      </w:r>
    </w:p>
    <w:p w:rsidR="00716D3E" w:rsidRPr="003B502C" w:rsidRDefault="00716D3E" w:rsidP="00716D3E">
      <w:pPr>
        <w:numPr>
          <w:ilvl w:val="0"/>
          <w:numId w:val="1"/>
        </w:numPr>
        <w:shd w:val="clear" w:color="auto" w:fill="FFFFFF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shd w:val="clear" w:color="auto" w:fill="FFFFFF"/>
          <w:lang w:eastAsia="en-US"/>
        </w:rPr>
        <w:t>Указ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года»;</w:t>
      </w:r>
    </w:p>
    <w:p w:rsidR="00716D3E" w:rsidRPr="003B502C" w:rsidRDefault="00716D3E" w:rsidP="00716D3E">
      <w:pPr>
        <w:numPr>
          <w:ilvl w:val="0"/>
          <w:numId w:val="1"/>
        </w:numPr>
        <w:shd w:val="clear" w:color="auto" w:fill="FFFFFF"/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Указ Президента Российской Федерации от 19 декабря 2012 года         № 1666 «О Стратегии государственной национальной политики Российской Федерации на период до 2025 года»;</w:t>
      </w:r>
    </w:p>
    <w:p w:rsidR="00716D3E" w:rsidRPr="003B502C" w:rsidRDefault="00716D3E" w:rsidP="00716D3E">
      <w:pPr>
        <w:shd w:val="clear" w:color="auto" w:fill="FFFFFF"/>
        <w:ind w:firstLine="357"/>
        <w:jc w:val="both"/>
        <w:rPr>
          <w:bCs/>
          <w:sz w:val="28"/>
          <w:szCs w:val="28"/>
          <w:lang w:eastAsia="en-US"/>
        </w:rPr>
      </w:pPr>
      <w:r w:rsidRPr="003B502C">
        <w:rPr>
          <w:bCs/>
          <w:sz w:val="28"/>
          <w:szCs w:val="28"/>
          <w:lang w:eastAsia="en-US"/>
        </w:rPr>
        <w:t>– Федеральный закон от 29 декабря 2012 года № 273-ФЗ «Об образовании в Российской Федерации»;</w:t>
      </w:r>
    </w:p>
    <w:p w:rsidR="00716D3E" w:rsidRPr="003B502C" w:rsidRDefault="00716D3E" w:rsidP="00716D3E">
      <w:pPr>
        <w:numPr>
          <w:ilvl w:val="0"/>
          <w:numId w:val="1"/>
        </w:numPr>
        <w:shd w:val="clear" w:color="auto" w:fill="FFFFFF"/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Федеральный закон от 24 июля 1998 года № 124-ФЗ «Об основных гарантиях прав ребенка в Российской Федерации»;</w:t>
      </w:r>
    </w:p>
    <w:p w:rsidR="00716D3E" w:rsidRPr="003B502C" w:rsidRDefault="00716D3E" w:rsidP="00716D3E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Постановление Правительства Российской Федерации от 26 декабря 2017 года № 1642 «Об утверждении государственной программы Российской Федерации «Развитие образования» на 2018-2025 г.г.»;</w:t>
      </w:r>
    </w:p>
    <w:p w:rsidR="00716D3E" w:rsidRPr="003B502C" w:rsidRDefault="00716D3E" w:rsidP="00716D3E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Распоряжение Правительства Российской Федерации от 29 ноября 2014 года № 2403-р «Об утверждении Основ государственной молодежной политики РФ на период до 2025 года»;</w:t>
      </w:r>
    </w:p>
    <w:p w:rsidR="00716D3E" w:rsidRPr="003B502C" w:rsidRDefault="00716D3E" w:rsidP="00716D3E">
      <w:pPr>
        <w:numPr>
          <w:ilvl w:val="0"/>
          <w:numId w:val="1"/>
        </w:numPr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bCs/>
          <w:sz w:val="28"/>
          <w:szCs w:val="28"/>
          <w:lang w:eastAsia="en-US"/>
        </w:rPr>
        <w:lastRenderedPageBreak/>
        <w:t xml:space="preserve">Распоряжение Правительства </w:t>
      </w:r>
      <w:r w:rsidRPr="003B502C">
        <w:rPr>
          <w:sz w:val="28"/>
          <w:szCs w:val="28"/>
          <w:lang w:eastAsia="en-US"/>
        </w:rPr>
        <w:t>Российской Федерации</w:t>
      </w:r>
      <w:r w:rsidRPr="003B502C">
        <w:rPr>
          <w:bCs/>
          <w:sz w:val="28"/>
          <w:szCs w:val="28"/>
          <w:lang w:eastAsia="en-US"/>
        </w:rPr>
        <w:t xml:space="preserve"> от 29 мая 2015 года № 996-р</w:t>
      </w:r>
      <w:r w:rsidRPr="003B502C">
        <w:rPr>
          <w:sz w:val="28"/>
          <w:szCs w:val="28"/>
          <w:lang w:eastAsia="en-US"/>
        </w:rPr>
        <w:t xml:space="preserve"> «Об утверждении Стратегии развития воспитания в Российской Федерации на период до 2025 года»;</w:t>
      </w:r>
    </w:p>
    <w:p w:rsidR="00716D3E" w:rsidRPr="003B502C" w:rsidRDefault="00716D3E" w:rsidP="00716D3E">
      <w:pPr>
        <w:numPr>
          <w:ilvl w:val="0"/>
          <w:numId w:val="1"/>
        </w:numPr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Постановление Правительства Российской Федерации от 17 ноября 2015 года № 1239 «Об утверждении Правил выявления детей, проявивших выдающиеся способности, сопровождения и мониторинга их дальнейшего развития»;</w:t>
      </w:r>
    </w:p>
    <w:p w:rsidR="00716D3E" w:rsidRPr="003B502C" w:rsidRDefault="00716D3E" w:rsidP="00716D3E">
      <w:pPr>
        <w:numPr>
          <w:ilvl w:val="0"/>
          <w:numId w:val="1"/>
        </w:numPr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Концепция общенациональной системы выявления и развития молодых талантов, утверждена Президентом РФ 3 апреля 2012 года № Пр-827;</w:t>
      </w:r>
    </w:p>
    <w:p w:rsidR="00716D3E" w:rsidRPr="003B502C" w:rsidRDefault="00716D3E" w:rsidP="00716D3E">
      <w:pPr>
        <w:numPr>
          <w:ilvl w:val="0"/>
          <w:numId w:val="1"/>
        </w:numPr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Комплекс мер по реализации Концепции общенациональной системы выявления и развития молодых талантов на 2015-2020 годы, утверждена. Правительством Российской Федерации 27 мая 2015 года № 3274п-П8;</w:t>
      </w:r>
    </w:p>
    <w:p w:rsidR="00716D3E" w:rsidRPr="00CA5833" w:rsidRDefault="00716D3E" w:rsidP="00716D3E">
      <w:pPr>
        <w:numPr>
          <w:ilvl w:val="0"/>
          <w:numId w:val="1"/>
        </w:numPr>
        <w:shd w:val="clear" w:color="auto" w:fill="FFFFFF"/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color w:val="000000"/>
          <w:sz w:val="28"/>
          <w:szCs w:val="28"/>
          <w:lang w:eastAsia="en-US"/>
        </w:rPr>
        <w:t>Приказ Министерства просвещения Российской Федерации от 3 сентября 2019 года №467 «Об утверждении Целевой модели развития региональных систем дополнительного образования детей».</w:t>
      </w:r>
    </w:p>
    <w:p w:rsidR="00716D3E" w:rsidRDefault="00716D3E" w:rsidP="00716D3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образования, науки и молодежной политики Забайкальского края от 02 июня 2020 года №610 «Об утверждении положения о региональной системе оценки качества образования Забайкальского края»;</w:t>
      </w:r>
    </w:p>
    <w:p w:rsidR="00716D3E" w:rsidRPr="002C77E1" w:rsidRDefault="00716D3E" w:rsidP="00716D3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Забайкальского края от 26 июля 2021 года №733 «Об утверждении положений</w:t>
      </w:r>
      <w:r>
        <w:rPr>
          <w:sz w:val="28"/>
          <w:szCs w:val="28"/>
        </w:rPr>
        <w:tab/>
        <w:t xml:space="preserve"> о мониторинге системы оценки качества образования в Забайкальском крае».</w:t>
      </w:r>
    </w:p>
    <w:p w:rsidR="00716D3E" w:rsidRPr="003B502C" w:rsidRDefault="00716D3E" w:rsidP="00716D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Вышеперечисленные документы направлены на реализацию государственной политики и определению механизмов управления качеством образовательных результатов </w:t>
      </w:r>
      <w:r w:rsidRPr="003B502C">
        <w:rPr>
          <w:sz w:val="28"/>
          <w:szCs w:val="28"/>
          <w:shd w:val="clear" w:color="auto" w:fill="FFFFFF"/>
          <w:lang w:eastAsia="en-US"/>
        </w:rPr>
        <w:t>по выявлению, поддержке и развитию способностей и талантов у детей и молодёжи</w:t>
      </w:r>
      <w:r w:rsidRPr="003B502C">
        <w:rPr>
          <w:sz w:val="28"/>
          <w:szCs w:val="28"/>
          <w:lang w:eastAsia="en-US"/>
        </w:rPr>
        <w:t>; на определение уровня квалификации педагогов, работающих с одарёнными детьми.</w:t>
      </w:r>
    </w:p>
    <w:p w:rsidR="00716D3E" w:rsidRPr="003B502C" w:rsidRDefault="00716D3E" w:rsidP="00716D3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16D3E" w:rsidRPr="003B502C" w:rsidRDefault="00716D3E" w:rsidP="00716D3E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3B502C">
        <w:rPr>
          <w:b/>
          <w:sz w:val="28"/>
          <w:szCs w:val="28"/>
          <w:lang w:eastAsia="en-US"/>
        </w:rPr>
        <w:t>Цели и задачи мониторинга</w:t>
      </w:r>
    </w:p>
    <w:p w:rsidR="00716D3E" w:rsidRPr="003B502C" w:rsidRDefault="00716D3E" w:rsidP="00716D3E">
      <w:pPr>
        <w:numPr>
          <w:ilvl w:val="1"/>
          <w:numId w:val="6"/>
        </w:numPr>
        <w:ind w:left="0"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Целью мониторинга является обеспечение достоверной и объективной информации о состоянии и эффективности </w:t>
      </w:r>
      <w:r w:rsidRPr="003B502C">
        <w:rPr>
          <w:sz w:val="28"/>
          <w:szCs w:val="28"/>
          <w:shd w:val="clear" w:color="auto" w:fill="FFFFFF"/>
          <w:lang w:eastAsia="en-US"/>
        </w:rPr>
        <w:t>системы выявления, поддержки и развития способностей и талантов у детей и молодёжи</w:t>
      </w:r>
      <w:r w:rsidRPr="003B502C">
        <w:rPr>
          <w:caps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lang w:eastAsia="en-US"/>
        </w:rPr>
        <w:t>и развития кадрового потенциа</w:t>
      </w:r>
      <w:r>
        <w:rPr>
          <w:sz w:val="28"/>
          <w:szCs w:val="28"/>
          <w:lang w:eastAsia="en-US"/>
        </w:rPr>
        <w:t>ла педагогов Акшинского района</w:t>
      </w:r>
      <w:r w:rsidRPr="003B502C">
        <w:rPr>
          <w:sz w:val="28"/>
          <w:szCs w:val="28"/>
          <w:lang w:eastAsia="en-US"/>
        </w:rPr>
        <w:t>.</w:t>
      </w:r>
    </w:p>
    <w:p w:rsidR="00716D3E" w:rsidRPr="003B502C" w:rsidRDefault="00716D3E" w:rsidP="00716D3E">
      <w:pPr>
        <w:numPr>
          <w:ilvl w:val="1"/>
          <w:numId w:val="6"/>
        </w:numPr>
        <w:ind w:left="567" w:firstLine="142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Задачи мониторинга:</w:t>
      </w:r>
    </w:p>
    <w:p w:rsidR="00716D3E" w:rsidRPr="003B502C" w:rsidRDefault="00716D3E" w:rsidP="00716D3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определить эффективность условий для развития способностей всех детей и молодежи независимо от места жительства, социального положения и финансовых возможностей семьи; </w:t>
      </w:r>
    </w:p>
    <w:p w:rsidR="00716D3E" w:rsidRPr="003B502C" w:rsidRDefault="00716D3E" w:rsidP="00716D3E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сформировать информационно-аналитическую основу для принятия обоснованных управленческих решений по качеству профессиональной подготовки специалистов, с учётом системы </w:t>
      </w:r>
      <w:r w:rsidRPr="003B502C">
        <w:rPr>
          <w:sz w:val="28"/>
          <w:szCs w:val="28"/>
          <w:shd w:val="clear" w:color="auto" w:fill="FFFFFF"/>
          <w:lang w:eastAsia="en-US"/>
        </w:rPr>
        <w:t>выявления, поддержки и развития способностей и талантов у детей и молодёжи,</w:t>
      </w:r>
      <w:r w:rsidRPr="003B502C">
        <w:rPr>
          <w:caps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lang w:eastAsia="en-US"/>
        </w:rPr>
        <w:t>региональных показателей по подготовке кадров;</w:t>
      </w:r>
    </w:p>
    <w:p w:rsidR="00716D3E" w:rsidRPr="003B502C" w:rsidRDefault="00716D3E" w:rsidP="00716D3E">
      <w:pPr>
        <w:numPr>
          <w:ilvl w:val="0"/>
          <w:numId w:val="2"/>
        </w:numPr>
        <w:spacing w:after="200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lastRenderedPageBreak/>
        <w:t>определить комплекс мер по поддержке лучших учителей, педагогов, распространение лучшей практики их работы и передовых методов обучения;</w:t>
      </w:r>
    </w:p>
    <w:p w:rsidR="00716D3E" w:rsidRPr="003B502C" w:rsidRDefault="00716D3E" w:rsidP="00716D3E">
      <w:pPr>
        <w:numPr>
          <w:ilvl w:val="0"/>
          <w:numId w:val="2"/>
        </w:numPr>
        <w:spacing w:after="200" w:line="276" w:lineRule="auto"/>
        <w:ind w:left="0" w:firstLine="357"/>
        <w:contextualSpacing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>определить меры по поддержке образовательных учреждений для детей, подростков и молодых людей, проявивших выдающиеся способности с целью распространения лучших практик и продуктивных моделей.</w:t>
      </w:r>
    </w:p>
    <w:p w:rsidR="00716D3E" w:rsidRPr="003B502C" w:rsidRDefault="00716D3E" w:rsidP="00716D3E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2.3. Результаты мониторингового исследования будут учитываться для информационно-аналитических целей, а также подготовки предложений и рекомендаций по совершенствованию и развитию профессиональных компетенций специалистов, курирующих вопросы </w:t>
      </w:r>
      <w:r w:rsidRPr="003B502C">
        <w:rPr>
          <w:sz w:val="28"/>
          <w:szCs w:val="28"/>
          <w:shd w:val="clear" w:color="auto" w:fill="FFFFFF"/>
          <w:lang w:eastAsia="en-US"/>
        </w:rPr>
        <w:t>выявления, поддержки и развития способностей и талантов у детей и молодёжи</w:t>
      </w:r>
      <w:r w:rsidRPr="003B502C">
        <w:rPr>
          <w:caps/>
          <w:sz w:val="28"/>
          <w:szCs w:val="28"/>
          <w:lang w:eastAsia="en-US"/>
        </w:rPr>
        <w:t xml:space="preserve"> </w:t>
      </w:r>
      <w:r w:rsidRPr="003B502C">
        <w:rPr>
          <w:sz w:val="28"/>
          <w:szCs w:val="28"/>
          <w:lang w:eastAsia="en-US"/>
        </w:rPr>
        <w:t>и развития кадрового потенциа</w:t>
      </w:r>
      <w:r>
        <w:rPr>
          <w:sz w:val="28"/>
          <w:szCs w:val="28"/>
          <w:lang w:eastAsia="en-US"/>
        </w:rPr>
        <w:t>ла педагогов Акшинского района</w:t>
      </w:r>
      <w:r w:rsidRPr="003B502C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 разработки адресных семинаров, программ</w:t>
      </w:r>
      <w:r w:rsidRPr="003B502C">
        <w:rPr>
          <w:sz w:val="28"/>
          <w:szCs w:val="28"/>
          <w:lang w:eastAsia="en-US"/>
        </w:rPr>
        <w:t xml:space="preserve"> по устранению профессиональных дефицитов, актуализации программ профессионального образования, поиска оптимальных способов повышения эффективности мероприятий по </w:t>
      </w:r>
      <w:r w:rsidRPr="003B502C">
        <w:rPr>
          <w:sz w:val="28"/>
          <w:szCs w:val="28"/>
          <w:shd w:val="clear" w:color="auto" w:fill="FFFFFF"/>
          <w:lang w:eastAsia="en-US"/>
        </w:rPr>
        <w:t>выявлению, поддержке и развитию способностей и талантов у детей и молодёжи</w:t>
      </w:r>
      <w:r w:rsidRPr="003B502C">
        <w:rPr>
          <w:cap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Акшинском районе</w:t>
      </w:r>
      <w:r w:rsidRPr="003B502C">
        <w:rPr>
          <w:sz w:val="28"/>
          <w:szCs w:val="28"/>
          <w:lang w:eastAsia="en-US"/>
        </w:rPr>
        <w:t xml:space="preserve">. </w:t>
      </w:r>
    </w:p>
    <w:p w:rsidR="00716D3E" w:rsidRPr="003B502C" w:rsidRDefault="00716D3E" w:rsidP="00716D3E">
      <w:pPr>
        <w:spacing w:after="200"/>
        <w:jc w:val="center"/>
        <w:rPr>
          <w:b/>
          <w:sz w:val="28"/>
          <w:szCs w:val="28"/>
        </w:rPr>
      </w:pPr>
      <w:r w:rsidRPr="003B502C">
        <w:rPr>
          <w:b/>
          <w:sz w:val="28"/>
          <w:szCs w:val="28"/>
        </w:rPr>
        <w:t xml:space="preserve">3. Региональные показатели эффективности системы выявления, поддержки и развития способностей и талантов у детей и молодежи </w:t>
      </w:r>
    </w:p>
    <w:p w:rsidR="00716D3E" w:rsidRPr="003B502C" w:rsidRDefault="00716D3E" w:rsidP="00716D3E">
      <w:pPr>
        <w:ind w:firstLine="709"/>
        <w:jc w:val="both"/>
        <w:rPr>
          <w:sz w:val="28"/>
          <w:szCs w:val="28"/>
          <w:lang w:eastAsia="en-US"/>
        </w:rPr>
      </w:pPr>
      <w:r w:rsidRPr="003B502C">
        <w:rPr>
          <w:sz w:val="28"/>
          <w:szCs w:val="28"/>
          <w:lang w:eastAsia="en-US"/>
        </w:rPr>
        <w:t xml:space="preserve">3.1. Оценка эффективности системы выявления, поддержки и развития способностей и талантов у детей и молодёжи осуществляется по следующим критериям и показателям: </w:t>
      </w:r>
    </w:p>
    <w:p w:rsidR="00716D3E" w:rsidRPr="009B27DA" w:rsidRDefault="00716D3E" w:rsidP="00716D3E">
      <w:pPr>
        <w:ind w:firstLine="420"/>
        <w:jc w:val="both"/>
        <w:rPr>
          <w:sz w:val="28"/>
          <w:szCs w:val="28"/>
          <w:lang w:eastAsia="en-US"/>
        </w:rPr>
      </w:pPr>
      <w:r w:rsidRPr="009B27DA">
        <w:rPr>
          <w:i/>
          <w:sz w:val="28"/>
          <w:szCs w:val="28"/>
          <w:lang w:eastAsia="en-US"/>
        </w:rPr>
        <w:t>Наличие обоснованной системы выявления, поддержки и развития способностей и талантов у детей и молодёжи</w:t>
      </w:r>
      <w:r w:rsidRPr="009B27DA">
        <w:rPr>
          <w:sz w:val="28"/>
          <w:szCs w:val="28"/>
          <w:lang w:eastAsia="en-US"/>
        </w:rPr>
        <w:t xml:space="preserve">, </w:t>
      </w:r>
      <w:r w:rsidRPr="009B27DA">
        <w:rPr>
          <w:i/>
          <w:sz w:val="28"/>
          <w:szCs w:val="28"/>
          <w:lang w:eastAsia="en-US"/>
        </w:rPr>
        <w:t>включающей цели</w:t>
      </w:r>
      <w:r w:rsidRPr="009B27DA">
        <w:rPr>
          <w:sz w:val="28"/>
          <w:szCs w:val="28"/>
          <w:lang w:eastAsia="en-US"/>
        </w:rPr>
        <w:t>: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выявлению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поддержке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развитию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7"/>
        </w:numPr>
        <w:ind w:left="0" w:firstLine="420"/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выявлению, поддержке и развитию способностей и талантов у обучающихся с ОВЗ,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охвату обучающихся дополнительным образованием,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индивидуализации обучения,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повышению уровня профессиональных компетенций педагогических работников в области выявления, поддержки и развития способностей и талантов у детей и молодежи,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осуществлению психолого-педагогического сопровождения способных детей и талантливой молодежи,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содействию в поступлении способных и талантливых детей и молодёжи в ПОО и ОО ВО,</w:t>
      </w:r>
    </w:p>
    <w:p w:rsidR="00716D3E" w:rsidRPr="009B27DA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осуществлению межведомственного и межуровневого взаимодействия,</w:t>
      </w:r>
    </w:p>
    <w:p w:rsidR="00716D3E" w:rsidRPr="00CA5833" w:rsidRDefault="00716D3E" w:rsidP="00716D3E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осуществлению государственно-частного партнёрства для поддержки способных и талантливых детей и молодёжи.</w:t>
      </w:r>
    </w:p>
    <w:p w:rsidR="00716D3E" w:rsidRPr="009B27DA" w:rsidRDefault="00716D3E" w:rsidP="00716D3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Наличие районных</w:t>
      </w:r>
      <w:r w:rsidRPr="009B27DA">
        <w:rPr>
          <w:i/>
          <w:sz w:val="28"/>
          <w:szCs w:val="28"/>
          <w:lang w:eastAsia="en-US"/>
        </w:rPr>
        <w:t xml:space="preserve"> показателей</w:t>
      </w:r>
      <w:r>
        <w:rPr>
          <w:i/>
          <w:sz w:val="28"/>
          <w:szCs w:val="28"/>
          <w:lang w:eastAsia="en-US"/>
        </w:rPr>
        <w:t>:</w:t>
      </w:r>
      <w:r w:rsidRPr="009B27DA">
        <w:rPr>
          <w:i/>
          <w:sz w:val="28"/>
          <w:szCs w:val="28"/>
          <w:lang w:eastAsia="en-US"/>
        </w:rPr>
        <w:t xml:space="preserve"> 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lastRenderedPageBreak/>
        <w:t>по выявлению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поддержке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развитию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выявлению, поддержке и развитию способностей и талантов у обучающихся с ОВЗ,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учету участников этапов ВсОШ,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учету иных форм развития образовательных достижений школьников (за исключением ВсОШ),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охвату обучающихся дополнительным образованием,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учету обучающихся по индивидуальным учебным планам,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развитию способностей у обучающихся классов с углубленным изучением отдельных предметов, профильных (предпрофильных классов),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развитию способностей у обучающихся с особыми образовательными потребностями,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  <w:lang w:eastAsia="en-US"/>
        </w:rPr>
      </w:pPr>
      <w:r w:rsidRPr="009B27DA">
        <w:rPr>
          <w:sz w:val="28"/>
          <w:szCs w:val="28"/>
          <w:lang w:eastAsia="en-US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молодежи,</w:t>
      </w:r>
    </w:p>
    <w:p w:rsidR="00716D3E" w:rsidRPr="009B27DA" w:rsidRDefault="00716D3E" w:rsidP="00716D3E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осуществлению психолого-педагогического сопровождения способных детей и талантливой молодежи.</w:t>
      </w:r>
    </w:p>
    <w:p w:rsidR="00716D3E" w:rsidRPr="009B27DA" w:rsidRDefault="00716D3E" w:rsidP="00716D3E">
      <w:pPr>
        <w:ind w:firstLine="709"/>
        <w:jc w:val="both"/>
        <w:rPr>
          <w:i/>
          <w:sz w:val="28"/>
          <w:szCs w:val="28"/>
          <w:lang w:eastAsia="en-US"/>
        </w:rPr>
      </w:pPr>
      <w:r w:rsidRPr="009B27DA">
        <w:rPr>
          <w:i/>
          <w:sz w:val="28"/>
          <w:szCs w:val="28"/>
          <w:lang w:eastAsia="en-US"/>
        </w:rPr>
        <w:t>Наличие мониторинга показателей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выявлению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поддержке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развитию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выявлению, поддержке и развитию способностей и талантов у обучающихся с ОВЗ,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участников этапов ВсОШ,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иных форм развития образовательных достижений школьников (за исключением ВсОШ),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охвату обучающихся дополнительным образованием,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обучающихся по индивидуальным учебным планам,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развитию способностей у обучающихся классов с углубленным изучением отдельных предметов, профильных (предпрофильных классов),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развитию способностей у обучающихся с особыми образовательными потребностями,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молодежи,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осуществлению психолого-педагогического сопровождения способных детей и талантливой молодежи.</w:t>
      </w:r>
    </w:p>
    <w:p w:rsidR="00716D3E" w:rsidRPr="009B27DA" w:rsidRDefault="00716D3E" w:rsidP="00716D3E">
      <w:pPr>
        <w:ind w:left="720"/>
        <w:contextualSpacing/>
        <w:jc w:val="both"/>
        <w:rPr>
          <w:i/>
          <w:sz w:val="28"/>
          <w:szCs w:val="28"/>
        </w:rPr>
      </w:pPr>
      <w:r w:rsidRPr="009B27DA">
        <w:rPr>
          <w:i/>
          <w:sz w:val="28"/>
          <w:szCs w:val="28"/>
        </w:rPr>
        <w:t>Наличие анализа результатов мониторинга показателей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выявлению способностей и талантов у детей и молодежи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lastRenderedPageBreak/>
        <w:t>по поддержке способностей и талантов у детей и молодежи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развитию способностей и талантов у детей и молодежи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выявлению, поддержке и развитию способностей и талантов у обучающихся с ОВЗ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участников этапов ВсОШ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иных форм развития образовательных достижений школьников (за исключением ВсОШ)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охвату обучающихся дополнительным образованием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обучающихся по индивидуальным учебным планам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развитию способностей у обучающихся классов с углубленным изучением отдельных предметов, профильных (предпрофильных классов)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развитию способностей у обучающихся с особыми образовательными потребностями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</w:r>
    </w:p>
    <w:p w:rsidR="00716D3E" w:rsidRPr="009B27DA" w:rsidRDefault="00716D3E" w:rsidP="00716D3E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осуществлению психолого-педагогического сопровождения способных детей и талантливой молодежи</w:t>
      </w:r>
    </w:p>
    <w:p w:rsidR="00716D3E" w:rsidRPr="009B27DA" w:rsidRDefault="00716D3E" w:rsidP="00716D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B27DA">
        <w:rPr>
          <w:i/>
          <w:sz w:val="28"/>
          <w:szCs w:val="28"/>
          <w:lang w:eastAsia="en-US"/>
        </w:rPr>
        <w:t>Наличие адресных рекомендаций, разработанных с учетом анализа мониторинга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выявлению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поддержке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развитию способностей и талантов у детей и молодёжи,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rPr>
          <w:sz w:val="28"/>
          <w:szCs w:val="28"/>
        </w:rPr>
      </w:pPr>
      <w:r w:rsidRPr="009B27DA">
        <w:rPr>
          <w:sz w:val="28"/>
          <w:szCs w:val="28"/>
        </w:rPr>
        <w:t>по выявлению, поддержке и развитию способностей и талантов у обучающихся с ОВЗ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охвату обучающихся дополнительным образованием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развитию способностей у обучающихся классов с углубленным изучением отдельных предметов, профильных (предпрофильных классов),</w:t>
      </w:r>
    </w:p>
    <w:p w:rsidR="00716D3E" w:rsidRPr="009B27DA" w:rsidRDefault="00716D3E" w:rsidP="00716D3E">
      <w:pPr>
        <w:numPr>
          <w:ilvl w:val="0"/>
          <w:numId w:val="10"/>
        </w:numPr>
        <w:ind w:left="0" w:firstLine="360"/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  <w:lang w:eastAsia="en-US"/>
        </w:rPr>
        <w:t>по подготовке педагогических работников по вопросам развития способностей и талантов,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по осуществлению психолого-педагогического сопровождения способных детей и талантливой молодежи.</w:t>
      </w:r>
    </w:p>
    <w:p w:rsidR="00716D3E" w:rsidRPr="009B27DA" w:rsidRDefault="00716D3E" w:rsidP="00716D3E">
      <w:pPr>
        <w:ind w:firstLine="709"/>
        <w:jc w:val="both"/>
        <w:rPr>
          <w:i/>
          <w:sz w:val="28"/>
          <w:szCs w:val="28"/>
          <w:lang w:eastAsia="en-US"/>
        </w:rPr>
      </w:pPr>
      <w:r w:rsidRPr="009B27DA">
        <w:rPr>
          <w:i/>
          <w:sz w:val="28"/>
          <w:szCs w:val="28"/>
          <w:lang w:eastAsia="en-US"/>
        </w:rPr>
        <w:t>Принятие мер, направленных на стимулирование и поощрение педагогов, работающих с и талантливыми детьми и молодёжью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принятие мер, направленных на стимулирование и поощрение способных детей и талантливой молодежи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принятие мер, направленных на увеличение охвата обучающихся мероприятиями по выявлению, поддержке и развитию способностей и талантов у детей и молодежи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принятие мер, направленных на развитие дополнительного образования в регионе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lastRenderedPageBreak/>
        <w:t>проведение мероприятий по поддержке участия школьников в профильных сменах, предметных школах и т.п.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проведение мероприятий, направленных на развитие способностей у обучающихся классов с углубленным изучением отдельных предметов, профильных (предпрофильных классов)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проведение мероприятий, направленных на развитие способностей у обучающихся с особыми образовательными потребностями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проведение мероприятий, направленных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проведение мероприятий по вопросу выявления, поддержки и развития способностей и талантов у детей и молодежи, осуществляемых в рамках сетевого взаимодействия (в том числе с организациями ПОО и ВО)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принятие мер, направленных на осуществление психолого-педагогического сопровождения способных детей и талантливой молодежи</w:t>
      </w:r>
    </w:p>
    <w:p w:rsidR="00716D3E" w:rsidRPr="009B27DA" w:rsidRDefault="00716D3E" w:rsidP="00716D3E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9B27DA">
        <w:rPr>
          <w:sz w:val="28"/>
          <w:szCs w:val="28"/>
        </w:rPr>
        <w:t>проведение мероприятий для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716D3E" w:rsidRPr="009B27DA" w:rsidRDefault="00716D3E" w:rsidP="00716D3E">
      <w:pPr>
        <w:ind w:firstLine="720"/>
        <w:jc w:val="both"/>
        <w:rPr>
          <w:i/>
          <w:sz w:val="28"/>
          <w:szCs w:val="28"/>
        </w:rPr>
      </w:pPr>
      <w:r w:rsidRPr="009B27DA">
        <w:rPr>
          <w:i/>
          <w:sz w:val="28"/>
          <w:szCs w:val="28"/>
        </w:rPr>
        <w:t>Принятие управленческих решений по результатам проведенного анализа</w:t>
      </w:r>
    </w:p>
    <w:p w:rsidR="00716D3E" w:rsidRPr="009B27DA" w:rsidRDefault="00716D3E" w:rsidP="00716D3E">
      <w:pPr>
        <w:ind w:firstLine="720"/>
        <w:jc w:val="both"/>
        <w:rPr>
          <w:i/>
          <w:sz w:val="28"/>
          <w:szCs w:val="28"/>
        </w:rPr>
      </w:pPr>
      <w:r w:rsidRPr="009B27DA">
        <w:rPr>
          <w:i/>
          <w:sz w:val="28"/>
          <w:szCs w:val="28"/>
        </w:rPr>
        <w:t>Проведение анализа эффективности принятых мер</w:t>
      </w:r>
    </w:p>
    <w:p w:rsidR="00716D3E" w:rsidRPr="009B27DA" w:rsidRDefault="00716D3E" w:rsidP="00716D3E">
      <w:pPr>
        <w:spacing w:after="200" w:line="276" w:lineRule="auto"/>
        <w:ind w:left="375"/>
        <w:contextualSpacing/>
        <w:jc w:val="center"/>
        <w:rPr>
          <w:b/>
          <w:sz w:val="28"/>
          <w:szCs w:val="28"/>
          <w:lang w:eastAsia="en-US"/>
        </w:rPr>
      </w:pPr>
      <w:r w:rsidRPr="009B27DA">
        <w:rPr>
          <w:b/>
          <w:sz w:val="28"/>
          <w:szCs w:val="28"/>
          <w:lang w:eastAsia="en-US"/>
        </w:rPr>
        <w:t>4.Проведение анализа результатов мониторинга</w:t>
      </w:r>
    </w:p>
    <w:p w:rsidR="00716D3E" w:rsidRPr="003B502C" w:rsidRDefault="00716D3E" w:rsidP="00716D3E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9B27DA">
        <w:rPr>
          <w:rFonts w:eastAsia="Calibri"/>
          <w:color w:val="000000"/>
          <w:sz w:val="28"/>
          <w:szCs w:val="28"/>
        </w:rPr>
        <w:t>Мониторинг может осуществляться как по отдельным показателям, так и в комплексе в зависимости</w:t>
      </w:r>
      <w:r w:rsidRPr="003B502C">
        <w:rPr>
          <w:rFonts w:eastAsia="Calibri"/>
          <w:color w:val="000000"/>
          <w:sz w:val="28"/>
          <w:szCs w:val="28"/>
        </w:rPr>
        <w:t xml:space="preserve"> от его целей и организационных возможностей.</w:t>
      </w:r>
    </w:p>
    <w:p w:rsidR="00716D3E" w:rsidRPr="003B502C" w:rsidRDefault="00716D3E" w:rsidP="00716D3E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3B502C">
        <w:rPr>
          <w:sz w:val="28"/>
          <w:szCs w:val="28"/>
          <w:lang w:eastAsia="en-US"/>
        </w:rPr>
        <w:t>Периодичность, показатели, формы сбора и представления информации определяются регламентом.</w:t>
      </w:r>
    </w:p>
    <w:p w:rsidR="00716D3E" w:rsidRPr="003B502C" w:rsidRDefault="00716D3E" w:rsidP="00716D3E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3B502C">
        <w:rPr>
          <w:sz w:val="28"/>
          <w:szCs w:val="28"/>
          <w:lang w:eastAsia="en-US"/>
        </w:rPr>
        <w:t>На основании мониторинга фиксируется эффективность системы выявления, поддержки и развития способностей и талантов у детей и молодёжи.</w:t>
      </w:r>
    </w:p>
    <w:p w:rsidR="00716D3E" w:rsidRPr="003B502C" w:rsidRDefault="00716D3E" w:rsidP="00716D3E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3B502C">
        <w:rPr>
          <w:rFonts w:eastAsia="Calibri"/>
          <w:sz w:val="28"/>
          <w:szCs w:val="28"/>
          <w:lang w:eastAsia="en-US"/>
        </w:rPr>
        <w:t xml:space="preserve">Результаты мониторинга являются основанием для принятия </w:t>
      </w:r>
      <w:r w:rsidRPr="003B502C">
        <w:rPr>
          <w:sz w:val="28"/>
          <w:szCs w:val="28"/>
          <w:lang w:eastAsia="en-US"/>
        </w:rPr>
        <w:t>управленческих</w:t>
      </w:r>
      <w:r w:rsidRPr="003B502C">
        <w:rPr>
          <w:rFonts w:eastAsia="Calibri"/>
          <w:sz w:val="28"/>
          <w:szCs w:val="28"/>
          <w:lang w:eastAsia="en-US"/>
        </w:rPr>
        <w:t xml:space="preserve"> решений.</w:t>
      </w:r>
    </w:p>
    <w:p w:rsidR="00716D3E" w:rsidRPr="003B502C" w:rsidRDefault="00716D3E" w:rsidP="00716D3E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3B502C">
        <w:rPr>
          <w:rFonts w:eastAsia="Calibri"/>
          <w:color w:val="000000"/>
          <w:sz w:val="28"/>
          <w:szCs w:val="28"/>
          <w:lang w:eastAsia="en-US"/>
        </w:rPr>
        <w:t>По результатам мониторинга готовятся аналитические материалы (сборники, адресные рекомендации, служебные записки и т.д.), в формах, соответствующих целям и задачам конкретных исследований. Указанные материалы включают аналитическую информацию и предложения по вопросам, решение которых находится в компетенции органов управления образованием.</w:t>
      </w:r>
    </w:p>
    <w:p w:rsidR="00901CB9" w:rsidRDefault="00901CB9"/>
    <w:sectPr w:rsidR="00901CB9" w:rsidSect="0090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8A6"/>
    <w:multiLevelType w:val="hybridMultilevel"/>
    <w:tmpl w:val="AA02B836"/>
    <w:lvl w:ilvl="0" w:tplc="93083A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B62AAF"/>
    <w:multiLevelType w:val="multilevel"/>
    <w:tmpl w:val="50C4DC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A011B27"/>
    <w:multiLevelType w:val="hybridMultilevel"/>
    <w:tmpl w:val="BEF66042"/>
    <w:lvl w:ilvl="0" w:tplc="93083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D746A"/>
    <w:multiLevelType w:val="hybridMultilevel"/>
    <w:tmpl w:val="6234C1A4"/>
    <w:lvl w:ilvl="0" w:tplc="93083A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A88CF4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217CE"/>
    <w:multiLevelType w:val="hybridMultilevel"/>
    <w:tmpl w:val="BC9EAD78"/>
    <w:lvl w:ilvl="0" w:tplc="1F4CED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52003"/>
    <w:multiLevelType w:val="multilevel"/>
    <w:tmpl w:val="87C88F1C"/>
    <w:lvl w:ilvl="0">
      <w:start w:val="1"/>
      <w:numFmt w:val="decimal"/>
      <w:lvlText w:val="%1."/>
      <w:lvlJc w:val="left"/>
      <w:pPr>
        <w:ind w:left="356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4F47BA"/>
    <w:multiLevelType w:val="hybridMultilevel"/>
    <w:tmpl w:val="ECD08B94"/>
    <w:lvl w:ilvl="0" w:tplc="93083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96516"/>
    <w:multiLevelType w:val="hybridMultilevel"/>
    <w:tmpl w:val="89C6D6AA"/>
    <w:lvl w:ilvl="0" w:tplc="93083AB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EA51B54"/>
    <w:multiLevelType w:val="hybridMultilevel"/>
    <w:tmpl w:val="45A429E2"/>
    <w:lvl w:ilvl="0" w:tplc="93083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84C19"/>
    <w:multiLevelType w:val="multilevel"/>
    <w:tmpl w:val="5D4E0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0">
    <w:nsid w:val="7CFD3A51"/>
    <w:multiLevelType w:val="hybridMultilevel"/>
    <w:tmpl w:val="C71294F4"/>
    <w:lvl w:ilvl="0" w:tplc="93083A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6D3E"/>
    <w:rsid w:val="00716D3E"/>
    <w:rsid w:val="0090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2559</Words>
  <Characters>14590</Characters>
  <Application>Microsoft Office Word</Application>
  <DocSecurity>0</DocSecurity>
  <Lines>121</Lines>
  <Paragraphs>34</Paragraphs>
  <ScaleCrop>false</ScaleCrop>
  <Company>RePack by SPecialiST</Company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Комитет</cp:lastModifiedBy>
  <cp:revision>3</cp:revision>
  <dcterms:created xsi:type="dcterms:W3CDTF">2021-09-28T22:52:00Z</dcterms:created>
  <dcterms:modified xsi:type="dcterms:W3CDTF">2021-09-28T22:53:00Z</dcterms:modified>
</cp:coreProperties>
</file>